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66" w:rsidRDefault="00CE3766" w:rsidP="007C18EE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6750" cy="800100"/>
            <wp:effectExtent l="19050" t="0" r="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766" w:rsidRDefault="00CE3766" w:rsidP="007C18EE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8EE" w:rsidRPr="007C18EE" w:rsidRDefault="007C18EE" w:rsidP="007C18EE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7C18EE" w:rsidRPr="007C18EE" w:rsidRDefault="007C18EE" w:rsidP="007C18EE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8EE" w:rsidRPr="007C18EE" w:rsidRDefault="007C18EE" w:rsidP="007C18EE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>АДМИНИСТРАЦИИ СЕЛЬСКОГО ПОСЕЛЕНИЯ </w:t>
      </w:r>
      <w:r w:rsidR="00F01DA9">
        <w:rPr>
          <w:rFonts w:ascii="Arial" w:eastAsia="Times New Roman" w:hAnsi="Arial" w:cs="Arial"/>
          <w:sz w:val="24"/>
          <w:szCs w:val="24"/>
          <w:lang w:eastAsia="ru-RU"/>
        </w:rPr>
        <w:t>ВОРОН-ЛОЗОВСКИЙ</w:t>
      </w:r>
      <w:r w:rsidRPr="007C18E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ХЛЕВЕНСКОГО МУНИЦИПАЛЬНОГО РАЙОНА ЛИПЕЦКОЙ ОБЛАСТИ РОССИЙСКОЙ ФЕДЕРАЦИИ</w:t>
      </w:r>
    </w:p>
    <w:p w:rsidR="007C18EE" w:rsidRPr="007C18EE" w:rsidRDefault="007C18EE" w:rsidP="007C18EE">
      <w:pPr>
        <w:spacing w:after="0" w:line="288" w:lineRule="atLeast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8EE" w:rsidRPr="007C18EE" w:rsidRDefault="007C18EE" w:rsidP="007C18EE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01DA9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7C18EE">
        <w:rPr>
          <w:rFonts w:ascii="Arial" w:eastAsia="Times New Roman" w:hAnsi="Arial" w:cs="Arial"/>
          <w:sz w:val="24"/>
          <w:szCs w:val="24"/>
          <w:lang w:eastAsia="ru-RU"/>
        </w:rPr>
        <w:t xml:space="preserve"> ноября 2021</w:t>
      </w:r>
      <w:r w:rsidR="00F01DA9">
        <w:rPr>
          <w:rFonts w:ascii="Arial" w:eastAsia="Times New Roman" w:hAnsi="Arial" w:cs="Arial"/>
          <w:sz w:val="24"/>
          <w:szCs w:val="24"/>
          <w:lang w:eastAsia="ru-RU"/>
        </w:rPr>
        <w:t xml:space="preserve"> года                </w:t>
      </w:r>
      <w:r w:rsidRPr="007C18EE">
        <w:rPr>
          <w:rFonts w:ascii="Arial" w:eastAsia="Times New Roman" w:hAnsi="Arial" w:cs="Arial"/>
          <w:sz w:val="24"/>
          <w:szCs w:val="24"/>
          <w:lang w:eastAsia="ru-RU"/>
        </w:rPr>
        <w:t xml:space="preserve">          с. В</w:t>
      </w:r>
      <w:r w:rsidR="00F01DA9">
        <w:rPr>
          <w:rFonts w:ascii="Arial" w:eastAsia="Times New Roman" w:hAnsi="Arial" w:cs="Arial"/>
          <w:sz w:val="24"/>
          <w:szCs w:val="24"/>
          <w:lang w:eastAsia="ru-RU"/>
        </w:rPr>
        <w:t>орон-Лозовка</w:t>
      </w:r>
      <w:r w:rsidRPr="007C18EE">
        <w:rPr>
          <w:rFonts w:ascii="Arial" w:eastAsia="Times New Roman" w:hAnsi="Arial" w:cs="Arial"/>
          <w:sz w:val="24"/>
          <w:szCs w:val="24"/>
          <w:lang w:eastAsia="ru-RU"/>
        </w:rPr>
        <w:t>                     </w:t>
      </w:r>
      <w:r w:rsidR="00F01DA9">
        <w:rPr>
          <w:rFonts w:ascii="Arial" w:eastAsia="Times New Roman" w:hAnsi="Arial" w:cs="Arial"/>
          <w:sz w:val="24"/>
          <w:szCs w:val="24"/>
          <w:lang w:eastAsia="ru-RU"/>
        </w:rPr>
        <w:t>№ 71</w:t>
      </w:r>
      <w:r w:rsidRPr="007C18EE">
        <w:rPr>
          <w:rFonts w:ascii="Arial" w:eastAsia="Times New Roman" w:hAnsi="Arial" w:cs="Arial"/>
          <w:sz w:val="24"/>
          <w:szCs w:val="24"/>
          <w:lang w:eastAsia="ru-RU"/>
        </w:rPr>
        <w:t xml:space="preserve">                                                   </w:t>
      </w:r>
      <w:r w:rsidR="00F01DA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8EE" w:rsidRPr="007C18EE" w:rsidRDefault="007C18EE" w:rsidP="007C18EE">
      <w:pPr>
        <w:spacing w:before="240" w:after="60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7C18EE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Об утверждении Программы профилактики  рисков причинения вреда (ущерба) охраняемым законом ценностям при осуществлении муниципального контроля в сфере  благоустройства на территории сельского поселения </w:t>
      </w:r>
      <w:r w:rsidR="00F01DA9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Ворон-Лозовский</w:t>
      </w:r>
      <w:r w:rsidRPr="007C18EE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сельсовет Хлевенского муниципального района Липецкой области на 2022 год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 </w:t>
      </w:r>
      <w:hyperlink r:id="rId7" w:history="1">
        <w:r w:rsidRPr="007C18E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31.07.2020 года № 248-ФЗ</w:t>
        </w:r>
      </w:hyperlink>
      <w:r w:rsidRPr="007C18EE">
        <w:rPr>
          <w:rFonts w:ascii="Arial" w:eastAsia="Times New Roman" w:hAnsi="Arial" w:cs="Arial"/>
          <w:sz w:val="24"/>
          <w:szCs w:val="24"/>
          <w:lang w:eastAsia="ru-RU"/>
        </w:rPr>
        <w:t> «О государственном контроле (надзоре) и муниципальном контроле в Российской Федерации», на основании постановления Правительства РФ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 </w:t>
      </w:r>
      <w:hyperlink r:id="rId8" w:history="1">
        <w:r w:rsidRPr="007C18E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7C18EE">
        <w:rPr>
          <w:rFonts w:ascii="Arial" w:eastAsia="Times New Roman" w:hAnsi="Arial" w:cs="Arial"/>
          <w:sz w:val="24"/>
          <w:szCs w:val="24"/>
          <w:lang w:eastAsia="ru-RU"/>
        </w:rPr>
        <w:t> сельского поселения </w:t>
      </w:r>
      <w:r w:rsidR="00F01DA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Ворон-Лозовский</w:t>
      </w:r>
      <w:r w:rsidRPr="007C18E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сельсовет Хлевенского муниципального района Липецкой области Российской Федерации, администрация сельского поселения </w:t>
      </w:r>
      <w:r w:rsidR="00F01DA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Ворон-Лозовский</w:t>
      </w:r>
      <w:r w:rsidRPr="007C18E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сельсовет Хлевенского муниципального района Липецкой области 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 </w:t>
      </w:r>
      <w:r w:rsidR="00F01DA9">
        <w:rPr>
          <w:rFonts w:ascii="Arial" w:eastAsia="Times New Roman" w:hAnsi="Arial" w:cs="Arial"/>
          <w:sz w:val="24"/>
          <w:szCs w:val="24"/>
          <w:lang w:eastAsia="ru-RU"/>
        </w:rPr>
        <w:t>Ворон-Лозовский</w:t>
      </w:r>
      <w:r w:rsidRPr="007C18E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Хлевенского муниципального района Липецкой области на 2022 год (прилагается).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shd w:val="clear" w:color="auto" w:fill="E3EFF9"/>
          <w:lang w:eastAsia="ru-RU"/>
        </w:rPr>
        <w:t>2. Настоящее постановление вступает в силу со дня его официального обнародования.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8EE" w:rsidRPr="007C18EE" w:rsidRDefault="007C18EE" w:rsidP="007C18E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8EE" w:rsidRPr="007C18EE" w:rsidRDefault="007C18EE" w:rsidP="007C18E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сельского поселения  </w:t>
      </w:r>
      <w:r w:rsidR="00F01DA9">
        <w:rPr>
          <w:rFonts w:ascii="Arial" w:eastAsia="Times New Roman" w:hAnsi="Arial" w:cs="Arial"/>
          <w:sz w:val="24"/>
          <w:szCs w:val="24"/>
          <w:lang w:eastAsia="ru-RU"/>
        </w:rPr>
        <w:t>Ворон-Лозовский</w:t>
      </w:r>
      <w:r w:rsidRPr="007C18E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</w:p>
    <w:p w:rsidR="007C18EE" w:rsidRPr="007C18EE" w:rsidRDefault="00F01DA9" w:rsidP="007C18E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В.Н. Трухачев</w:t>
      </w:r>
      <w:r w:rsidR="007C18EE" w:rsidRPr="007C18E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C18EE" w:rsidRPr="007C18EE" w:rsidRDefault="007C18EE" w:rsidP="007C18E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8EE" w:rsidRPr="007C18EE" w:rsidRDefault="007C18EE" w:rsidP="007C18E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8EE" w:rsidRPr="007C18EE" w:rsidRDefault="007C18EE" w:rsidP="007C18E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 к постановлению администрации сельского поселения </w:t>
      </w:r>
      <w:r w:rsidR="00F01DA9">
        <w:rPr>
          <w:rFonts w:ascii="Arial" w:eastAsia="Times New Roman" w:hAnsi="Arial" w:cs="Arial"/>
          <w:sz w:val="24"/>
          <w:szCs w:val="24"/>
          <w:lang w:eastAsia="ru-RU"/>
        </w:rPr>
        <w:t>Ворон-Лозовский</w:t>
      </w:r>
      <w:r w:rsidRPr="007C18E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Хлевенского муниципального района Липецкой области "Об утверждении Программы профилактики 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 </w:t>
      </w:r>
      <w:r w:rsidR="00F01DA9">
        <w:rPr>
          <w:rFonts w:ascii="Arial" w:eastAsia="Times New Roman" w:hAnsi="Arial" w:cs="Arial"/>
          <w:sz w:val="24"/>
          <w:szCs w:val="24"/>
          <w:lang w:eastAsia="ru-RU"/>
        </w:rPr>
        <w:t>Ворон-Лозовский</w:t>
      </w:r>
      <w:r w:rsidRPr="007C18E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Хлевенского муниципального района Липецкой области на 2022 год"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8EE" w:rsidRPr="007C18EE" w:rsidRDefault="007C18EE" w:rsidP="007C18EE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C18E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 </w:t>
      </w:r>
      <w:r w:rsidR="00F01DA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Ворон-Лозовский</w:t>
      </w:r>
      <w:r w:rsidRPr="007C18E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сельсовет Хлевенского муниципального района Липецкой области на 2022 год</w:t>
      </w:r>
    </w:p>
    <w:p w:rsidR="007C18EE" w:rsidRPr="007C18EE" w:rsidRDefault="007C18EE" w:rsidP="007C18E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8EE" w:rsidRPr="007C18EE" w:rsidRDefault="007C18EE" w:rsidP="007C18EE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7C18E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 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>1. Настоящая программа разработана в соответствии со статьей 44 Федерального закона </w:t>
      </w:r>
      <w:hyperlink r:id="rId9" w:history="1">
        <w:r w:rsidRPr="007C18E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31.07.2020 года№ 248-ФЗ</w:t>
        </w:r>
      </w:hyperlink>
      <w:r w:rsidRPr="007C18EE">
        <w:rPr>
          <w:rFonts w:ascii="Arial" w:eastAsia="Times New Roman" w:hAnsi="Arial" w:cs="Arial"/>
          <w:sz w:val="24"/>
          <w:szCs w:val="24"/>
          <w:lang w:eastAsia="ru-RU"/>
        </w:rPr>
        <w:t> «О государственном контроле (надзоре) и муниципальном контроле в Российской Федерации», постановлением Правительства Российской Федерации от 25.06.2021 года№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 xml:space="preserve">2. Программа профилактики рисков причинения вреда (ущерба) охраняемым законом ценностям при осуществлении муниципального контроля в сфере благоустройства на территории сельского поселения </w:t>
      </w:r>
      <w:r w:rsidR="00F01DA9">
        <w:rPr>
          <w:rFonts w:ascii="Arial" w:eastAsia="Times New Roman" w:hAnsi="Arial" w:cs="Arial"/>
          <w:sz w:val="24"/>
          <w:szCs w:val="24"/>
          <w:lang w:eastAsia="ru-RU"/>
        </w:rPr>
        <w:t>Ворон-Лозовский</w:t>
      </w:r>
      <w:r w:rsidRPr="007C18E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Хлевенского муниципального района 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законодательства и снижения рисков причинения вреда (ущерба) охраняемым законом ценностям, разъяснения подконтрольным субъектам обязательных требований законодательства вотношении объектов муниципального контроля в сфере благоустройства.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 xml:space="preserve">3. Мероприятия по профилактике рисков причинения вреда (ущерба) охраняемым законом ценностям осуществляются должностными лицами администрации сельского поселения </w:t>
      </w:r>
      <w:r w:rsidR="00F01DA9">
        <w:rPr>
          <w:rFonts w:ascii="Arial" w:eastAsia="Times New Roman" w:hAnsi="Arial" w:cs="Arial"/>
          <w:sz w:val="24"/>
          <w:szCs w:val="24"/>
          <w:lang w:eastAsia="ru-RU"/>
        </w:rPr>
        <w:t>Ворон-Лозовский</w:t>
      </w:r>
      <w:r w:rsidRPr="007C18E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Хлевенского муниципального района Липецкой области, уполномоченными на осуществление муниципального контроля в сфере благоустройства.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>4. Профилактические мероприятия проводятся в отношении юридических лиц, индивидуальных предпринимателей, граждан, деятельность, действия или результаты деятельности, которых подлежат муниципальному контролю в сфере благоустройства (далее – контролируемые лица).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 За период с января по октябрь 2021 года в рамках муниципального контроля в сфере благоустройства мероприятия по контролю без взаимодействия с контролируемыми лицами на территории сельского поселения </w:t>
      </w:r>
      <w:r w:rsidR="00F01DA9">
        <w:rPr>
          <w:rFonts w:ascii="Arial" w:eastAsia="Times New Roman" w:hAnsi="Arial" w:cs="Arial"/>
          <w:sz w:val="24"/>
          <w:szCs w:val="24"/>
          <w:lang w:eastAsia="ru-RU"/>
        </w:rPr>
        <w:t>Ворон-Лозовский</w:t>
      </w:r>
      <w:r w:rsidRPr="007C18E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Хлевенского муниципального района Липецкой области не проводились.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shd w:val="clear" w:color="auto" w:fill="E3EFF9"/>
          <w:lang w:eastAsia="ru-RU"/>
        </w:rPr>
        <w:t>Эксперты и представители экспертных организаций к проведению проверок не привлекались.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>Предостережения о недопустимости нарушений обязательных требований при осуществлении муниципального контроля в сфере благоустройства контролируемым лицам не выдавались.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>6. 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 в сфере благоустройства, администрацией сельского поселения </w:t>
      </w:r>
      <w:r w:rsidR="00F01DA9">
        <w:rPr>
          <w:rFonts w:ascii="Arial" w:eastAsia="Times New Roman" w:hAnsi="Arial" w:cs="Arial"/>
          <w:sz w:val="24"/>
          <w:szCs w:val="24"/>
          <w:lang w:eastAsia="ru-RU"/>
        </w:rPr>
        <w:t>Ворон-Лозовский</w:t>
      </w:r>
      <w:r w:rsidRPr="007C18E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Хлевенского муниципального района Липецкой области в 2021 году проведена следующая работа: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>- осуществлено информирование контролируемых лиц о необходимости соблюдения обязательных требований путем размещения на информационных стендах на остановках общественного транспорта и в здании администрации сельского поселения;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 xml:space="preserve">- на официальном сайте администрации сельского поселения </w:t>
      </w:r>
      <w:r w:rsidR="00F01DA9">
        <w:rPr>
          <w:rFonts w:ascii="Arial" w:eastAsia="Times New Roman" w:hAnsi="Arial" w:cs="Arial"/>
          <w:sz w:val="24"/>
          <w:szCs w:val="24"/>
          <w:lang w:eastAsia="ru-RU"/>
        </w:rPr>
        <w:t>Ворон-Лозовский</w:t>
      </w:r>
      <w:r w:rsidRPr="007C18E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Хлевенского муниципального района Липецкой области размещены нормативные правовые акты, устанавливающие обязательные требования в рамках муниципального контроля в сфере благоустройства.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>За указанный период 2021 года проведены встречи с контролируемыми лицами (семинары) на темы: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>- «Обязательные требования, соблюдение которых является предметом муниципального контроля в сфере благоустройства»;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>- «Изменения в контрольно-надзорной деятельности в связи с вступлением в силу Федерального закона </w:t>
      </w:r>
      <w:hyperlink r:id="rId10" w:history="1">
        <w:r w:rsidRPr="007C18E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 </w:t>
        </w:r>
      </w:hyperlink>
      <w:r w:rsidRPr="007C18EE">
        <w:rPr>
          <w:rFonts w:ascii="Arial" w:eastAsia="Times New Roman" w:hAnsi="Arial" w:cs="Arial"/>
          <w:sz w:val="24"/>
          <w:szCs w:val="24"/>
          <w:lang w:eastAsia="ru-RU"/>
        </w:rPr>
        <w:t>«О государственном контроле (надзоре) и муниципальном контроле в Российской Федерации».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shd w:val="clear" w:color="auto" w:fill="E3EFF9"/>
          <w:lang w:eastAsia="ru-RU"/>
        </w:rPr>
        <w:t>7. Наиболее значимыми проблемами при осуществлении муниципального контроля в сфере благоустройства является недостаточно сформированное понимание исполнения обязательных требований в сфере благоустройства у контролируемых лиц; пренебрежительное отношение к требованиям законодательства.</w:t>
      </w:r>
    </w:p>
    <w:p w:rsidR="007C18EE" w:rsidRPr="007C18EE" w:rsidRDefault="007C18EE" w:rsidP="007C18EE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7C18EE" w:rsidRPr="007C18EE" w:rsidRDefault="007C18EE" w:rsidP="007C18EE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7C18E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2. Цели и задачи реализации программы профилактики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>1. Целями реализации Программы профилактики являются: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>1) стимулирование добросовестного соблюдения обязательных требований всеми контролируемыми лицами;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>2. Задачами реализации Программы являются: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>1) выявление причин, факторов и условий, способствующих нарушению обязательных требований в сфере благоустройства, определение способов устранения или снижения рисков их возникновения;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>2) формирование единого понимания обязательных требований законодательства в сфере благоустройства у всех участников отношений, в том числе путем обеспечения доступности информации об обязательных требованиях в сфере благоустройства и необходимых мерах по их исполнению;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>3) сбор статистических данных, необходимых для организации работы.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8EE" w:rsidRPr="007C18EE" w:rsidRDefault="007C18EE" w:rsidP="007C18EE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7C18E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3. Перечень профилактических мероприятий, сроки (периодичность) их проведения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84"/>
        <w:gridCol w:w="4537"/>
        <w:gridCol w:w="1995"/>
        <w:gridCol w:w="2339"/>
      </w:tblGrid>
      <w:tr w:rsidR="007C18EE" w:rsidRPr="007C18EE" w:rsidTr="007C18E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профилактического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(периодичность)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7C18EE" w:rsidRPr="007C18EE" w:rsidTr="007C18E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7C18EE" w:rsidRPr="007C18EE" w:rsidTr="007C18E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</w:t>
            </w:r>
          </w:p>
        </w:tc>
      </w:tr>
      <w:tr w:rsidR="007C18EE" w:rsidRPr="007C18EE" w:rsidTr="007C18E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текстов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F01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Ворон-Лозовский</w:t>
            </w: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Хлевенского  муниципального района Липецкой области Российской Федерации</w:t>
            </w:r>
          </w:p>
        </w:tc>
      </w:tr>
      <w:tr w:rsidR="007C18EE" w:rsidRPr="007C18EE" w:rsidTr="007C18E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10 дней после официального обнародования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F01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Ворон-Лозовский</w:t>
            </w: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Хлевенского  муниципального района Липецкой </w:t>
            </w: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 Российской Федерации</w:t>
            </w:r>
          </w:p>
        </w:tc>
      </w:tr>
      <w:tr w:rsidR="007C18EE" w:rsidRPr="007C18EE" w:rsidTr="007C18E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перечня нормативных правовых актов, содержащих обязательные требования, оценка соблюдения которых является предметом контроля, а также информации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 2022 года;</w:t>
            </w:r>
          </w:p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10 дней со дня внесения изменений, вступивших в силу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F01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Ворон-Лозовский</w:t>
            </w: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Хлевенского  муниципального района Липецкой области Российской Федерации</w:t>
            </w:r>
          </w:p>
        </w:tc>
      </w:tr>
      <w:tr w:rsidR="007C18EE" w:rsidRPr="007C18EE" w:rsidTr="007C18E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утвержденных проверочных листов в формате, допускающем их использование для самообследования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 марта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F01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Ворон-Лозовский</w:t>
            </w: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Хлевенского  муниципального района Липецкой области Российской Федерации</w:t>
            </w:r>
          </w:p>
        </w:tc>
      </w:tr>
      <w:tr w:rsidR="007C18EE" w:rsidRPr="007C18EE" w:rsidTr="007C18E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руководства по соблюдению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квартал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F01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Ворон-Лозовский</w:t>
            </w: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Хлевенского муниципального района Липецкой области Российской Федерации</w:t>
            </w:r>
          </w:p>
        </w:tc>
      </w:tr>
      <w:tr w:rsidR="007C18EE" w:rsidRPr="007C18EE" w:rsidTr="007C18E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перечня индикаторов риска нарушения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F01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Ворон-Лозовский</w:t>
            </w: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Хлевенского муниципального района Липецкой области Российской Федерации</w:t>
            </w:r>
          </w:p>
        </w:tc>
      </w:tr>
      <w:tr w:rsidR="007C18EE" w:rsidRPr="007C18EE" w:rsidTr="007C18E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F01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Ворон-Лозовский</w:t>
            </w: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Хлевенского муниципального района Липецкой области Российской Федерации</w:t>
            </w:r>
          </w:p>
        </w:tc>
      </w:tr>
      <w:tr w:rsidR="007C18EE" w:rsidRPr="007C18EE" w:rsidTr="007C18E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F01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Ворон-Лозовский</w:t>
            </w: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Хлевенского муниципального района Липецкой области Российской Федерации</w:t>
            </w:r>
          </w:p>
        </w:tc>
      </w:tr>
      <w:tr w:rsidR="007C18EE" w:rsidRPr="007C18EE" w:rsidTr="007C18E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сведений о применении контрольным органом мер стимулирования добросовестности контролируемых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F01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Ворон-Лозовский</w:t>
            </w: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Хлевенского муниципального района Липецкой области Российской Федерации</w:t>
            </w:r>
          </w:p>
        </w:tc>
      </w:tr>
      <w:tr w:rsidR="007C18EE" w:rsidRPr="007C18EE" w:rsidTr="007C18E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 размещение 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квартал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F01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Ворон-Лозовский</w:t>
            </w: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Хлевенского  муниципального района Липецкой области Российской Федерации</w:t>
            </w:r>
          </w:p>
        </w:tc>
      </w:tr>
      <w:tr w:rsidR="007C18EE" w:rsidRPr="007C18EE" w:rsidTr="007C18E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проекта программы профилактики рисков причинения вреда на очередной год для </w:t>
            </w: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общественного обсуждения на официальном сайте контрольного органа в сети «Интернет»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позднее 1 октября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F01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Ворон-</w:t>
            </w:r>
            <w:r w:rsidR="00F01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Лозовский</w:t>
            </w: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Хлевенского муниципального района Липецкой области Российской Федерации</w:t>
            </w:r>
          </w:p>
        </w:tc>
      </w:tr>
      <w:tr w:rsidR="007C18EE" w:rsidRPr="007C18EE" w:rsidTr="007C18E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программы профилактики рисков причинения вреда на очередной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25 декабря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F01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Ворон-Лозовский</w:t>
            </w: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Хлевенского муниципального района Липецкой области Российской Федерации</w:t>
            </w:r>
          </w:p>
        </w:tc>
      </w:tr>
      <w:tr w:rsidR="007C18EE" w:rsidRPr="007C18EE" w:rsidTr="007C18E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 размещение доклада о муниципальном контроле в сфере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позднее 15 марта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F01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Ворон-Лозовский</w:t>
            </w: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Хлевенского муниципального района Липецкой области Российской Федерации</w:t>
            </w:r>
          </w:p>
        </w:tc>
      </w:tr>
      <w:tr w:rsidR="007C18EE" w:rsidRPr="007C18EE" w:rsidTr="007C18E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предостережения</w:t>
            </w:r>
          </w:p>
        </w:tc>
      </w:tr>
      <w:tr w:rsidR="007C18EE" w:rsidRPr="007C18EE" w:rsidTr="007C18E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и направление предостережения о недопустимости нарушения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F01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Ворон-Лозовский</w:t>
            </w: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сельсовет Хлевенского муниципального района Липецкой области Российской Федерации</w:t>
            </w:r>
          </w:p>
        </w:tc>
      </w:tr>
      <w:tr w:rsidR="007C18EE" w:rsidRPr="007C18EE" w:rsidTr="007C18E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</w:t>
            </w:r>
          </w:p>
        </w:tc>
      </w:tr>
      <w:tr w:rsidR="007C18EE" w:rsidRPr="007C18EE" w:rsidTr="007C18E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Консультирование контролируемых лиц проводится следующими способами: по телефону, посредством </w:t>
            </w: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видео-конференц-связи, на личном приеме либо в ходе проведения профилактических мероприятий, контрольных мероприятий (не более 15 минут.</w:t>
            </w:r>
          </w:p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вопросов:</w:t>
            </w:r>
          </w:p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а) порядок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      </w:r>
          </w:p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б) порядок проведения контрольных мероприятий;</w:t>
            </w:r>
          </w:p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в) периодичность проведения контрольных мероприятий;</w:t>
            </w:r>
          </w:p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г) порядок принятия решений по итогам контрольных мероприятий;</w:t>
            </w:r>
          </w:p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д) порядка обжалования решений, действий (бездействия) должностных лиц уполномоченного органа.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F01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Ворон-</w:t>
            </w:r>
            <w:r w:rsidR="00F01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Лозовский</w:t>
            </w: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Хлевенского муниципального района Липецкой области Российской Федерации</w:t>
            </w:r>
          </w:p>
        </w:tc>
      </w:tr>
    </w:tbl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8EE" w:rsidRPr="007C18EE" w:rsidRDefault="007C18EE" w:rsidP="007C18EE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7C18E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4. Показатели результативности и эффективности программы профилактики 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>1. Результативность Программы оценивается по следующим показателям: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>1) полнота информации, размещенной на официальном сайте уполномоченного органа в соответствии с частью 3 статьи 46 Федерального закона </w:t>
      </w:r>
      <w:hyperlink r:id="rId11" w:history="1">
        <w:r w:rsidRPr="007C18E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 </w:t>
        </w:r>
      </w:hyperlink>
      <w:r w:rsidRPr="007C18EE">
        <w:rPr>
          <w:rFonts w:ascii="Arial" w:eastAsia="Times New Roman" w:hAnsi="Arial" w:cs="Arial"/>
          <w:sz w:val="24"/>
          <w:szCs w:val="24"/>
          <w:lang w:eastAsia="ru-RU"/>
        </w:rPr>
        <w:t>«О государственном контроле (надзоре) и муниципальном контроле в Российской Федерации» – 100 %;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>2) выполнение Программы согласно плану мероприятий по профилактике нарушений на отчётный период – 100 %;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>3) удовлетворенность контролируемых лиц и их представителей консультированием уполномоченного органа – 100 % от числа обратившихся;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>4) 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– не менее 65 %;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>5) количество проведенных профилактических мероприятий, предусмотренных Программой, при осуществлении муниципального контроля в сфере благоустройства – не менее 2 мероприятий, проведенных уполномоченным органом.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>2. Эффективность Программы выражается в снижении избыточности административного давления на контролируемых лиц и повышении качества сотрудничества по вопросам соблюдения обязательных требований.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7EC" w:rsidRDefault="006327EC">
      <w:bookmarkStart w:id="0" w:name="_GoBack"/>
      <w:bookmarkEnd w:id="0"/>
    </w:p>
    <w:sectPr w:rsidR="006327EC" w:rsidSect="00432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98F" w:rsidRDefault="007F398F" w:rsidP="00CE3766">
      <w:pPr>
        <w:spacing w:after="0" w:line="240" w:lineRule="auto"/>
      </w:pPr>
      <w:r>
        <w:separator/>
      </w:r>
    </w:p>
  </w:endnote>
  <w:endnote w:type="continuationSeparator" w:id="1">
    <w:p w:rsidR="007F398F" w:rsidRDefault="007F398F" w:rsidP="00CE3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98F" w:rsidRDefault="007F398F" w:rsidP="00CE3766">
      <w:pPr>
        <w:spacing w:after="0" w:line="240" w:lineRule="auto"/>
      </w:pPr>
      <w:r>
        <w:separator/>
      </w:r>
    </w:p>
  </w:footnote>
  <w:footnote w:type="continuationSeparator" w:id="1">
    <w:p w:rsidR="007F398F" w:rsidRDefault="007F398F" w:rsidP="00CE3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1A2"/>
    <w:rsid w:val="00432144"/>
    <w:rsid w:val="006327EC"/>
    <w:rsid w:val="007C18EE"/>
    <w:rsid w:val="007F398F"/>
    <w:rsid w:val="009E41A2"/>
    <w:rsid w:val="00CE3766"/>
    <w:rsid w:val="00F01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44"/>
  </w:style>
  <w:style w:type="paragraph" w:styleId="1">
    <w:name w:val="heading 1"/>
    <w:basedOn w:val="a"/>
    <w:link w:val="10"/>
    <w:uiPriority w:val="9"/>
    <w:qFormat/>
    <w:rsid w:val="007C18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1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18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8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18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18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C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18E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E3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3766"/>
  </w:style>
  <w:style w:type="paragraph" w:styleId="a7">
    <w:name w:val="footer"/>
    <w:basedOn w:val="a"/>
    <w:link w:val="a8"/>
    <w:uiPriority w:val="99"/>
    <w:semiHidden/>
    <w:unhideWhenUsed/>
    <w:rsid w:val="00CE3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3766"/>
  </w:style>
  <w:style w:type="paragraph" w:styleId="a9">
    <w:name w:val="Balloon Text"/>
    <w:basedOn w:val="a"/>
    <w:link w:val="aa"/>
    <w:uiPriority w:val="99"/>
    <w:semiHidden/>
    <w:unhideWhenUsed/>
    <w:rsid w:val="00CE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3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18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1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18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8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18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18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C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18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ru48.registrnpa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ru48.registrnpa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u48.registrnpa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2021-11-22T06:04:00Z</dcterms:created>
  <dcterms:modified xsi:type="dcterms:W3CDTF">2021-11-22T06:04:00Z</dcterms:modified>
</cp:coreProperties>
</file>